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11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8387"/>
      </w:tblGrid>
      <w:tr w:rsidR="0066292E" w:rsidTr="00747865">
        <w:trPr>
          <w:trHeight w:val="1560"/>
        </w:trPr>
        <w:tc>
          <w:tcPr>
            <w:tcW w:w="1725" w:type="dxa"/>
          </w:tcPr>
          <w:p w:rsidR="0066292E" w:rsidRDefault="0066292E" w:rsidP="00F8716E">
            <w:pPr>
              <w:jc w:val="left"/>
              <w:rPr>
                <w:sz w:val="30"/>
                <w:szCs w:val="30"/>
              </w:rPr>
            </w:pPr>
            <w:r>
              <w:rPr>
                <w:noProof/>
                <w:lang w:bidi="bo-CN"/>
              </w:rPr>
              <w:drawing>
                <wp:inline distT="0" distB="0" distL="0" distR="0" wp14:anchorId="5AA7C563" wp14:editId="714C51BC">
                  <wp:extent cx="867410" cy="857250"/>
                  <wp:effectExtent l="0" t="0" r="8890" b="0"/>
                  <wp:docPr id="2" name="图片 2" descr="http://www.scu.edu.cn/portal2013/rootimages/2013/10/09/1379982781022576-137998278102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u.edu.cn/portal2013/rootimages/2013/10/09/1379982781022576-13799827810245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410" cy="857250"/>
                          </a:xfrm>
                          <a:prstGeom prst="rect">
                            <a:avLst/>
                          </a:prstGeom>
                          <a:noFill/>
                          <a:ln>
                            <a:noFill/>
                          </a:ln>
                        </pic:spPr>
                      </pic:pic>
                    </a:graphicData>
                  </a:graphic>
                </wp:inline>
              </w:drawing>
            </w:r>
          </w:p>
        </w:tc>
        <w:tc>
          <w:tcPr>
            <w:tcW w:w="8387" w:type="dxa"/>
            <w:shd w:val="clear" w:color="auto" w:fill="auto"/>
          </w:tcPr>
          <w:p w:rsidR="0066292E" w:rsidRDefault="0066292E" w:rsidP="00F8716E">
            <w:pPr>
              <w:widowControl/>
              <w:ind w:firstLineChars="150" w:firstLine="720"/>
              <w:jc w:val="left"/>
              <w:rPr>
                <w:rFonts w:ascii="华文新魏" w:eastAsia="华文新魏"/>
                <w:color w:val="FF0000"/>
                <w:sz w:val="48"/>
                <w:szCs w:val="48"/>
              </w:rPr>
            </w:pPr>
            <w:r w:rsidRPr="00025E1B">
              <w:rPr>
                <w:rFonts w:ascii="华文新魏" w:eastAsia="华文新魏" w:hint="eastAsia"/>
                <w:color w:val="FF0000"/>
                <w:sz w:val="48"/>
                <w:szCs w:val="48"/>
              </w:rPr>
              <w:t>四川大学西部中国研究中心</w:t>
            </w:r>
          </w:p>
          <w:p w:rsidR="0066292E" w:rsidRPr="00EE6EEC" w:rsidRDefault="0066292E" w:rsidP="00F8716E">
            <w:pPr>
              <w:widowControl/>
              <w:jc w:val="left"/>
              <w:rPr>
                <w:sz w:val="28"/>
                <w:szCs w:val="28"/>
              </w:rPr>
            </w:pPr>
            <w:r w:rsidRPr="00EE6EEC">
              <w:rPr>
                <w:color w:val="FF0000"/>
                <w:sz w:val="28"/>
                <w:szCs w:val="28"/>
              </w:rPr>
              <w:t>Research Center for the Study of West China at Sichuan University</w:t>
            </w:r>
          </w:p>
        </w:tc>
      </w:tr>
    </w:tbl>
    <w:p w:rsidR="00747865" w:rsidRDefault="00747865" w:rsidP="00893A81">
      <w:pPr>
        <w:tabs>
          <w:tab w:val="left" w:pos="7920"/>
        </w:tabs>
        <w:suppressAutoHyphens/>
        <w:ind w:rightChars="-27" w:right="-57"/>
        <w:jc w:val="center"/>
        <w:rPr>
          <w:rFonts w:ascii="黑体" w:eastAsia="黑体" w:hAnsi="黑体" w:cs="宋体"/>
          <w:noProof/>
          <w:sz w:val="30"/>
          <w:szCs w:val="30"/>
        </w:rPr>
      </w:pPr>
    </w:p>
    <w:p w:rsidR="00893A81" w:rsidRPr="00893A81" w:rsidRDefault="00893A81" w:rsidP="00893A81">
      <w:pPr>
        <w:tabs>
          <w:tab w:val="left" w:pos="7920"/>
        </w:tabs>
        <w:suppressAutoHyphens/>
        <w:ind w:rightChars="-27" w:right="-57"/>
        <w:jc w:val="center"/>
        <w:rPr>
          <w:rFonts w:ascii="黑体" w:eastAsia="黑体" w:hAnsi="黑体"/>
          <w:sz w:val="30"/>
          <w:szCs w:val="30"/>
        </w:rPr>
      </w:pPr>
      <w:r w:rsidRPr="00893A81">
        <w:rPr>
          <w:rFonts w:ascii="黑体" w:eastAsia="黑体" w:hAnsi="黑体" w:cs="宋体" w:hint="eastAsia"/>
          <w:noProof/>
          <w:sz w:val="30"/>
          <w:szCs w:val="30"/>
        </w:rPr>
        <w:t>四川大学西部中国研究中心</w:t>
      </w:r>
      <w:r>
        <w:rPr>
          <w:rFonts w:ascii="黑体" w:eastAsia="黑体" w:hAnsi="黑体" w:cs="宋体" w:hint="eastAsia"/>
          <w:noProof/>
          <w:sz w:val="30"/>
          <w:szCs w:val="30"/>
        </w:rPr>
        <w:t>、</w:t>
      </w:r>
      <w:r w:rsidRPr="00893A81">
        <w:rPr>
          <w:rFonts w:ascii="黑体" w:eastAsia="黑体" w:hAnsi="黑体" w:cs="宋体" w:hint="eastAsia"/>
          <w:noProof/>
          <w:sz w:val="30"/>
          <w:szCs w:val="30"/>
        </w:rPr>
        <w:t>哈佛大学费正清中国研究中心</w:t>
      </w:r>
    </w:p>
    <w:p w:rsidR="00893A81" w:rsidRPr="00893A81" w:rsidRDefault="001479A7" w:rsidP="00893A81">
      <w:pPr>
        <w:tabs>
          <w:tab w:val="left" w:pos="7920"/>
        </w:tabs>
        <w:suppressAutoHyphens/>
        <w:ind w:rightChars="-27" w:right="-57"/>
        <w:jc w:val="center"/>
        <w:rPr>
          <w:rFonts w:ascii="黑体" w:eastAsia="黑体" w:hAnsi="黑体" w:cs="宋体"/>
          <w:noProof/>
          <w:sz w:val="30"/>
          <w:szCs w:val="30"/>
        </w:rPr>
      </w:pPr>
      <w:r>
        <w:rPr>
          <w:rFonts w:ascii="黑体" w:eastAsia="黑体" w:hAnsi="黑体" w:cs="宋体" w:hint="eastAsia"/>
          <w:noProof/>
          <w:sz w:val="30"/>
          <w:szCs w:val="30"/>
        </w:rPr>
        <w:t>合作研究</w:t>
      </w:r>
      <w:r w:rsidR="002B3A1A">
        <w:rPr>
          <w:rFonts w:ascii="黑体" w:eastAsia="黑体" w:hAnsi="黑体" w:cs="宋体" w:hint="eastAsia"/>
          <w:noProof/>
          <w:sz w:val="30"/>
          <w:szCs w:val="30"/>
        </w:rPr>
        <w:t>中心</w:t>
      </w:r>
      <w:r w:rsidR="00893A81" w:rsidRPr="00893A81">
        <w:rPr>
          <w:rFonts w:ascii="黑体" w:eastAsia="黑体" w:hAnsi="黑体" w:cs="宋体" w:hint="eastAsia"/>
          <w:noProof/>
          <w:sz w:val="30"/>
          <w:szCs w:val="30"/>
        </w:rPr>
        <w:t>公告</w:t>
      </w:r>
    </w:p>
    <w:p w:rsidR="00893A81" w:rsidRPr="00F96F19" w:rsidRDefault="00893A81" w:rsidP="00893A81">
      <w:pPr>
        <w:tabs>
          <w:tab w:val="left" w:pos="7920"/>
        </w:tabs>
        <w:suppressAutoHyphens/>
        <w:ind w:rightChars="-27" w:right="-57"/>
        <w:jc w:val="center"/>
        <w:rPr>
          <w:sz w:val="24"/>
          <w:szCs w:val="24"/>
        </w:rPr>
      </w:pPr>
    </w:p>
    <w:p w:rsidR="002B3A1A" w:rsidRDefault="00893A81" w:rsidP="00680E7A">
      <w:pPr>
        <w:tabs>
          <w:tab w:val="left" w:pos="1080"/>
        </w:tabs>
        <w:spacing w:line="400" w:lineRule="exact"/>
        <w:ind w:rightChars="-27" w:right="-57" w:firstLineChars="200" w:firstLine="480"/>
        <w:rPr>
          <w:rFonts w:asciiTheme="minorEastAsia" w:eastAsiaTheme="minorEastAsia" w:hAnsiTheme="minorEastAsia" w:cs="宋体"/>
          <w:noProof/>
          <w:sz w:val="24"/>
          <w:szCs w:val="24"/>
        </w:rPr>
      </w:pPr>
      <w:r w:rsidRPr="0028433F">
        <w:rPr>
          <w:rFonts w:asciiTheme="minorEastAsia" w:eastAsiaTheme="minorEastAsia" w:hAnsiTheme="minorEastAsia" w:cs="宋体" w:hint="eastAsia"/>
          <w:noProof/>
          <w:sz w:val="24"/>
          <w:szCs w:val="24"/>
        </w:rPr>
        <w:t>2016年12月，为推动西部中国的研究，</w:t>
      </w:r>
      <w:r w:rsidR="002B3A1A" w:rsidRPr="0028433F">
        <w:rPr>
          <w:rFonts w:asciiTheme="minorEastAsia" w:eastAsiaTheme="minorEastAsia" w:hAnsiTheme="minorEastAsia" w:cs="宋体" w:hint="eastAsia"/>
          <w:noProof/>
          <w:sz w:val="24"/>
          <w:szCs w:val="24"/>
        </w:rPr>
        <w:t>促进四川大学的学者与哈佛大学各机构的学者们开展合作研究，</w:t>
      </w:r>
      <w:r w:rsidRPr="0028433F">
        <w:rPr>
          <w:rFonts w:asciiTheme="minorEastAsia" w:eastAsiaTheme="minorEastAsia" w:hAnsiTheme="minorEastAsia" w:cs="宋体" w:hint="eastAsia"/>
          <w:noProof/>
          <w:sz w:val="24"/>
          <w:szCs w:val="24"/>
        </w:rPr>
        <w:t>四川大学西部中国研究中心与哈佛大学费正清中国研究中心签署了合作谅解备忘录，</w:t>
      </w:r>
      <w:r w:rsidR="000638FA" w:rsidRPr="0028433F">
        <w:rPr>
          <w:rFonts w:asciiTheme="minorEastAsia" w:eastAsiaTheme="minorEastAsia" w:hAnsiTheme="minorEastAsia" w:cs="宋体" w:hint="eastAsia"/>
          <w:noProof/>
          <w:sz w:val="24"/>
          <w:szCs w:val="24"/>
        </w:rPr>
        <w:t>成立了合作研究中心，</w:t>
      </w:r>
      <w:r w:rsidR="002B3A1A" w:rsidRPr="0028433F">
        <w:rPr>
          <w:rFonts w:asciiTheme="minorEastAsia" w:eastAsiaTheme="minorEastAsia" w:hAnsiTheme="minorEastAsia" w:cs="宋体" w:hint="eastAsia"/>
          <w:noProof/>
          <w:sz w:val="24"/>
          <w:szCs w:val="24"/>
        </w:rPr>
        <w:t>推动</w:t>
      </w:r>
      <w:r w:rsidRPr="0028433F">
        <w:rPr>
          <w:rFonts w:asciiTheme="minorEastAsia" w:eastAsiaTheme="minorEastAsia" w:hAnsiTheme="minorEastAsia" w:cs="宋体" w:hint="eastAsia"/>
          <w:noProof/>
          <w:sz w:val="24"/>
          <w:szCs w:val="24"/>
        </w:rPr>
        <w:t>双方在多个领域开展合作</w:t>
      </w:r>
      <w:r w:rsidR="002F561F" w:rsidRPr="0028433F">
        <w:rPr>
          <w:rFonts w:asciiTheme="minorEastAsia" w:eastAsiaTheme="minorEastAsia" w:hAnsiTheme="minorEastAsia" w:cs="宋体" w:hint="eastAsia"/>
          <w:noProof/>
          <w:sz w:val="24"/>
          <w:szCs w:val="24"/>
        </w:rPr>
        <w:t>研究</w:t>
      </w:r>
      <w:r w:rsidR="006C68BD" w:rsidRPr="0028433F">
        <w:rPr>
          <w:rFonts w:asciiTheme="minorEastAsia" w:eastAsiaTheme="minorEastAsia" w:hAnsiTheme="minorEastAsia" w:cs="宋体" w:hint="eastAsia"/>
          <w:noProof/>
          <w:sz w:val="24"/>
          <w:szCs w:val="24"/>
        </w:rPr>
        <w:t>。</w:t>
      </w:r>
      <w:r w:rsidR="002B3A1A" w:rsidRPr="0028433F">
        <w:rPr>
          <w:rFonts w:asciiTheme="minorEastAsia" w:eastAsiaTheme="minorEastAsia" w:hAnsiTheme="minorEastAsia" w:cs="宋体" w:hint="eastAsia"/>
          <w:noProof/>
          <w:sz w:val="24"/>
          <w:szCs w:val="24"/>
        </w:rPr>
        <w:t>现将主要合作内容公告如下：</w:t>
      </w:r>
    </w:p>
    <w:p w:rsidR="00630F37" w:rsidRPr="00630F37" w:rsidRDefault="00630F37" w:rsidP="00630F37">
      <w:pPr>
        <w:tabs>
          <w:tab w:val="left" w:pos="1080"/>
        </w:tabs>
        <w:spacing w:line="400" w:lineRule="exact"/>
        <w:ind w:rightChars="-27" w:right="-57"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一、</w:t>
      </w:r>
      <w:r w:rsidR="00972B13" w:rsidRPr="00630F37">
        <w:rPr>
          <w:rFonts w:asciiTheme="minorEastAsia" w:eastAsiaTheme="minorEastAsia" w:hAnsiTheme="minorEastAsia" w:cs="宋体" w:hint="eastAsia"/>
          <w:sz w:val="24"/>
          <w:szCs w:val="24"/>
          <w:lang w:val="zh-CN"/>
        </w:rPr>
        <w:t>合作研究中心</w:t>
      </w:r>
      <w:r w:rsidR="00F3134B" w:rsidRPr="00630F37">
        <w:rPr>
          <w:rFonts w:asciiTheme="minorEastAsia" w:eastAsiaTheme="minorEastAsia" w:hAnsiTheme="minorEastAsia" w:cs="宋体" w:hint="eastAsia"/>
          <w:sz w:val="24"/>
          <w:szCs w:val="24"/>
          <w:lang w:val="zh-CN"/>
        </w:rPr>
        <w:t>负责人</w:t>
      </w:r>
      <w:r w:rsidR="00972B13" w:rsidRPr="00630F37">
        <w:rPr>
          <w:rFonts w:asciiTheme="minorEastAsia" w:eastAsiaTheme="minorEastAsia" w:hAnsiTheme="minorEastAsia" w:cs="宋体" w:hint="eastAsia"/>
          <w:sz w:val="24"/>
          <w:szCs w:val="24"/>
          <w:lang w:val="zh-CN"/>
        </w:rPr>
        <w:t>：</w:t>
      </w:r>
      <w:r w:rsidRPr="00630F37">
        <w:rPr>
          <w:rFonts w:asciiTheme="minorEastAsia" w:eastAsiaTheme="minorEastAsia" w:hAnsiTheme="minorEastAsia" w:cs="宋体" w:hint="eastAsia"/>
          <w:sz w:val="24"/>
          <w:szCs w:val="24"/>
          <w:lang w:val="zh-CN"/>
        </w:rPr>
        <w:t xml:space="preserve">四川大学：晏世经教授、霍 </w:t>
      </w:r>
      <w:r w:rsidRPr="00630F37">
        <w:rPr>
          <w:rFonts w:asciiTheme="minorEastAsia" w:eastAsiaTheme="minorEastAsia" w:hAnsiTheme="minorEastAsia" w:cs="宋体"/>
          <w:sz w:val="24"/>
          <w:szCs w:val="24"/>
          <w:lang w:val="zh-CN"/>
        </w:rPr>
        <w:t xml:space="preserve"> </w:t>
      </w:r>
      <w:proofErr w:type="gramStart"/>
      <w:r w:rsidRPr="00630F37">
        <w:rPr>
          <w:rFonts w:asciiTheme="minorEastAsia" w:eastAsiaTheme="minorEastAsia" w:hAnsiTheme="minorEastAsia" w:cs="宋体" w:hint="eastAsia"/>
          <w:sz w:val="24"/>
          <w:szCs w:val="24"/>
          <w:lang w:val="zh-CN"/>
        </w:rPr>
        <w:t>巍</w:t>
      </w:r>
      <w:proofErr w:type="gramEnd"/>
      <w:r w:rsidRPr="00630F37">
        <w:rPr>
          <w:rFonts w:asciiTheme="minorEastAsia" w:eastAsiaTheme="minorEastAsia" w:hAnsiTheme="minorEastAsia" w:cs="宋体" w:hint="eastAsia"/>
          <w:sz w:val="24"/>
          <w:szCs w:val="24"/>
          <w:lang w:val="zh-CN"/>
        </w:rPr>
        <w:t>教授</w:t>
      </w:r>
    </w:p>
    <w:p w:rsidR="00F3134B" w:rsidRPr="00630F37" w:rsidRDefault="00630F37" w:rsidP="00630F37">
      <w:pPr>
        <w:pStyle w:val="ae"/>
        <w:tabs>
          <w:tab w:val="left" w:pos="1080"/>
        </w:tabs>
        <w:spacing w:line="400" w:lineRule="exact"/>
        <w:ind w:left="960" w:rightChars="-27" w:right="-57" w:firstLineChars="1000" w:firstLine="2400"/>
        <w:rPr>
          <w:rFonts w:asciiTheme="minorEastAsia" w:eastAsiaTheme="minorEastAsia" w:hAnsiTheme="minorEastAsia" w:cs="宋体"/>
          <w:sz w:val="24"/>
          <w:szCs w:val="24"/>
          <w:lang w:val="zh-CN"/>
        </w:rPr>
      </w:pPr>
      <w:r w:rsidRPr="00972B13">
        <w:rPr>
          <w:rFonts w:asciiTheme="minorEastAsia" w:eastAsiaTheme="minorEastAsia" w:hAnsiTheme="minorEastAsia" w:cs="宋体" w:hint="eastAsia"/>
          <w:sz w:val="24"/>
          <w:szCs w:val="24"/>
          <w:lang w:val="zh-CN"/>
        </w:rPr>
        <w:t>哈佛大学：宋怡明教授、范德康教授</w:t>
      </w:r>
    </w:p>
    <w:p w:rsidR="00972B13" w:rsidRDefault="00972B13" w:rsidP="00630F37">
      <w:pPr>
        <w:pStyle w:val="ae"/>
        <w:tabs>
          <w:tab w:val="left" w:pos="1080"/>
        </w:tabs>
        <w:spacing w:line="400" w:lineRule="exact"/>
        <w:ind w:left="960" w:rightChars="-27" w:right="-57" w:firstLineChars="600" w:firstLine="144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协调人：</w:t>
      </w:r>
      <w:r w:rsidR="00630F37">
        <w:rPr>
          <w:rFonts w:asciiTheme="minorEastAsia" w:eastAsiaTheme="minorEastAsia" w:hAnsiTheme="minorEastAsia" w:cs="宋体" w:hint="eastAsia"/>
          <w:sz w:val="24"/>
          <w:szCs w:val="24"/>
          <w:lang w:val="zh-CN"/>
        </w:rPr>
        <w:t>四川大学：</w:t>
      </w:r>
      <w:r>
        <w:rPr>
          <w:rFonts w:asciiTheme="minorEastAsia" w:eastAsiaTheme="minorEastAsia" w:hAnsiTheme="minorEastAsia" w:cs="宋体" w:hint="eastAsia"/>
          <w:sz w:val="24"/>
          <w:szCs w:val="24"/>
          <w:lang w:val="zh-CN"/>
        </w:rPr>
        <w:t>张长虹研究员</w:t>
      </w:r>
    </w:p>
    <w:p w:rsidR="00630F37" w:rsidRDefault="00630F37" w:rsidP="00630F37">
      <w:pPr>
        <w:pStyle w:val="ae"/>
        <w:tabs>
          <w:tab w:val="left" w:pos="1080"/>
        </w:tabs>
        <w:spacing w:line="400" w:lineRule="exact"/>
        <w:ind w:left="960" w:rightChars="-27" w:right="-57" w:firstLineChars="600" w:firstLine="144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sz w:val="24"/>
          <w:szCs w:val="24"/>
          <w:lang w:val="zh-CN"/>
        </w:rPr>
        <w:t xml:space="preserve">       </w:t>
      </w:r>
      <w:r>
        <w:rPr>
          <w:rFonts w:asciiTheme="minorEastAsia" w:eastAsiaTheme="minorEastAsia" w:hAnsiTheme="minorEastAsia" w:cs="宋体" w:hint="eastAsia"/>
          <w:sz w:val="24"/>
          <w:szCs w:val="24"/>
          <w:lang w:val="zh-CN"/>
        </w:rPr>
        <w:t>哈佛大学：慕</w:t>
      </w:r>
      <w:proofErr w:type="gramStart"/>
      <w:r>
        <w:rPr>
          <w:rFonts w:asciiTheme="minorEastAsia" w:eastAsiaTheme="minorEastAsia" w:hAnsiTheme="minorEastAsia" w:cs="宋体" w:hint="eastAsia"/>
          <w:sz w:val="24"/>
          <w:szCs w:val="24"/>
          <w:lang w:val="zh-CN"/>
        </w:rPr>
        <w:t>浩</w:t>
      </w:r>
      <w:r w:rsidR="00F02108">
        <w:rPr>
          <w:rFonts w:asciiTheme="minorEastAsia" w:eastAsiaTheme="minorEastAsia" w:hAnsiTheme="minorEastAsia" w:cs="宋体" w:hint="eastAsia"/>
          <w:sz w:val="24"/>
          <w:szCs w:val="24"/>
          <w:lang w:val="zh-CN"/>
        </w:rPr>
        <w:t>然执行</w:t>
      </w:r>
      <w:proofErr w:type="gramEnd"/>
      <w:r w:rsidR="00F02108">
        <w:rPr>
          <w:rFonts w:asciiTheme="minorEastAsia" w:eastAsiaTheme="minorEastAsia" w:hAnsiTheme="minorEastAsia" w:cs="宋体" w:hint="eastAsia"/>
          <w:sz w:val="24"/>
          <w:szCs w:val="24"/>
          <w:lang w:val="zh-CN"/>
        </w:rPr>
        <w:t>主任</w:t>
      </w:r>
    </w:p>
    <w:p w:rsidR="002B3A1A" w:rsidRPr="00F3134B" w:rsidRDefault="00F3134B" w:rsidP="00630F37">
      <w:pPr>
        <w:tabs>
          <w:tab w:val="left" w:pos="1080"/>
        </w:tabs>
        <w:spacing w:line="400" w:lineRule="exact"/>
        <w:ind w:leftChars="200" w:left="900" w:rightChars="-27" w:right="-57" w:hangingChars="200" w:hanging="480"/>
        <w:rPr>
          <w:rFonts w:asciiTheme="minorEastAsia" w:eastAsiaTheme="minorEastAsia" w:hAnsiTheme="minorEastAsia" w:cs="宋体"/>
          <w:sz w:val="24"/>
          <w:szCs w:val="24"/>
          <w:lang w:val="zh-CN"/>
        </w:rPr>
      </w:pPr>
      <w:r w:rsidRPr="00F3134B">
        <w:rPr>
          <w:rFonts w:asciiTheme="minorEastAsia" w:eastAsiaTheme="minorEastAsia" w:hAnsiTheme="minorEastAsia" w:cs="宋体" w:hint="eastAsia"/>
          <w:sz w:val="24"/>
          <w:szCs w:val="24"/>
          <w:lang w:val="zh-CN"/>
        </w:rPr>
        <w:t>二</w:t>
      </w:r>
      <w:r>
        <w:rPr>
          <w:rFonts w:asciiTheme="minorEastAsia" w:eastAsiaTheme="minorEastAsia" w:hAnsiTheme="minorEastAsia" w:cs="宋体" w:hint="eastAsia"/>
          <w:sz w:val="24"/>
          <w:szCs w:val="24"/>
          <w:lang w:val="zh-CN"/>
        </w:rPr>
        <w:t>、</w:t>
      </w:r>
      <w:r w:rsidR="002B3A1A" w:rsidRPr="00F3134B">
        <w:rPr>
          <w:rFonts w:asciiTheme="minorEastAsia" w:eastAsiaTheme="minorEastAsia" w:hAnsiTheme="minorEastAsia" w:cs="宋体" w:hint="eastAsia"/>
          <w:sz w:val="24"/>
          <w:szCs w:val="24"/>
          <w:lang w:val="zh-CN"/>
        </w:rPr>
        <w:t>双方的合作研究领域主要包括但不限于以下几个方向：</w:t>
      </w:r>
    </w:p>
    <w:p w:rsidR="002B3A1A" w:rsidRPr="00630F37" w:rsidRDefault="002B3A1A" w:rsidP="00630F37">
      <w:pPr>
        <w:tabs>
          <w:tab w:val="left" w:pos="1080"/>
        </w:tabs>
        <w:spacing w:line="400" w:lineRule="exact"/>
        <w:ind w:leftChars="400" w:left="840" w:rightChars="-27" w:right="-57" w:firstLineChars="100" w:firstLine="240"/>
        <w:rPr>
          <w:rFonts w:asciiTheme="minorEastAsia" w:eastAsiaTheme="minorEastAsia" w:hAnsiTheme="minorEastAsia" w:cs="宋体"/>
          <w:sz w:val="24"/>
          <w:szCs w:val="24"/>
          <w:lang w:val="zh-CN"/>
        </w:rPr>
      </w:pPr>
      <w:bookmarkStart w:id="0" w:name="OLE_LINK8"/>
      <w:bookmarkStart w:id="1" w:name="OLE_LINK9"/>
      <w:bookmarkStart w:id="2" w:name="OLE_LINK10"/>
      <w:r w:rsidRPr="00630F37">
        <w:rPr>
          <w:rFonts w:asciiTheme="minorEastAsia" w:eastAsiaTheme="minorEastAsia" w:hAnsiTheme="minorEastAsia" w:cs="宋体"/>
          <w:sz w:val="24"/>
          <w:szCs w:val="24"/>
          <w:lang w:val="zh-CN"/>
        </w:rPr>
        <w:t>1.</w:t>
      </w:r>
      <w:r w:rsidR="00630F37">
        <w:rPr>
          <w:rFonts w:asciiTheme="minorEastAsia" w:eastAsiaTheme="minorEastAsia" w:hAnsiTheme="minorEastAsia" w:cs="宋体"/>
          <w:sz w:val="24"/>
          <w:szCs w:val="24"/>
          <w:lang w:val="zh-CN"/>
        </w:rPr>
        <w:t xml:space="preserve"> </w:t>
      </w:r>
      <w:r w:rsidRPr="0028433F">
        <w:rPr>
          <w:rFonts w:asciiTheme="minorEastAsia" w:eastAsiaTheme="minorEastAsia" w:hAnsiTheme="minorEastAsia" w:cs="宋体" w:hint="eastAsia"/>
          <w:sz w:val="24"/>
          <w:szCs w:val="24"/>
          <w:lang w:val="zh-CN"/>
        </w:rPr>
        <w:t>西部中国考古学与艺术史</w:t>
      </w:r>
    </w:p>
    <w:p w:rsidR="002B3A1A" w:rsidRPr="00630F37" w:rsidRDefault="002B3A1A" w:rsidP="00630F37">
      <w:pPr>
        <w:tabs>
          <w:tab w:val="left" w:pos="1080"/>
        </w:tabs>
        <w:spacing w:line="400" w:lineRule="exact"/>
        <w:ind w:leftChars="400" w:left="840" w:rightChars="-27" w:right="-57" w:firstLineChars="100" w:firstLine="240"/>
        <w:rPr>
          <w:rFonts w:asciiTheme="minorEastAsia" w:eastAsiaTheme="minorEastAsia" w:hAnsiTheme="minorEastAsia" w:cs="宋体"/>
          <w:sz w:val="24"/>
          <w:szCs w:val="24"/>
          <w:lang w:val="zh-CN"/>
        </w:rPr>
      </w:pPr>
      <w:r w:rsidRPr="00630F37">
        <w:rPr>
          <w:rFonts w:asciiTheme="minorEastAsia" w:eastAsiaTheme="minorEastAsia" w:hAnsiTheme="minorEastAsia" w:cs="宋体"/>
          <w:sz w:val="24"/>
          <w:szCs w:val="24"/>
          <w:lang w:val="zh-CN"/>
        </w:rPr>
        <w:t>2.</w:t>
      </w:r>
      <w:r w:rsidR="00630F37">
        <w:rPr>
          <w:rFonts w:asciiTheme="minorEastAsia" w:eastAsiaTheme="minorEastAsia" w:hAnsiTheme="minorEastAsia" w:cs="宋体"/>
          <w:sz w:val="24"/>
          <w:szCs w:val="24"/>
          <w:lang w:val="zh-CN"/>
        </w:rPr>
        <w:t xml:space="preserve"> </w:t>
      </w:r>
      <w:r w:rsidRPr="0028433F">
        <w:rPr>
          <w:rFonts w:asciiTheme="minorEastAsia" w:eastAsiaTheme="minorEastAsia" w:hAnsiTheme="minorEastAsia" w:cs="宋体" w:hint="eastAsia"/>
          <w:sz w:val="24"/>
          <w:szCs w:val="24"/>
          <w:lang w:val="zh-CN"/>
        </w:rPr>
        <w:t>藏学与佛学研究</w:t>
      </w:r>
      <w:bookmarkStart w:id="3" w:name="_GoBack"/>
      <w:bookmarkEnd w:id="3"/>
    </w:p>
    <w:p w:rsidR="002B3A1A" w:rsidRPr="00630F37" w:rsidRDefault="002B3A1A" w:rsidP="00630F37">
      <w:pPr>
        <w:tabs>
          <w:tab w:val="left" w:pos="1080"/>
        </w:tabs>
        <w:spacing w:line="400" w:lineRule="exact"/>
        <w:ind w:leftChars="400" w:left="840" w:rightChars="-27" w:right="-57" w:firstLineChars="100" w:firstLine="240"/>
        <w:rPr>
          <w:rFonts w:asciiTheme="minorEastAsia" w:eastAsiaTheme="minorEastAsia" w:hAnsiTheme="minorEastAsia" w:cs="宋体"/>
          <w:sz w:val="24"/>
          <w:szCs w:val="24"/>
          <w:lang w:val="zh-CN"/>
        </w:rPr>
      </w:pPr>
      <w:r w:rsidRPr="00630F37">
        <w:rPr>
          <w:rFonts w:asciiTheme="minorEastAsia" w:eastAsiaTheme="minorEastAsia" w:hAnsiTheme="minorEastAsia" w:cs="宋体"/>
          <w:sz w:val="24"/>
          <w:szCs w:val="24"/>
          <w:lang w:val="zh-CN"/>
        </w:rPr>
        <w:t>3.</w:t>
      </w:r>
      <w:r w:rsidR="00630F37">
        <w:rPr>
          <w:rFonts w:asciiTheme="minorEastAsia" w:eastAsiaTheme="minorEastAsia" w:hAnsiTheme="minorEastAsia" w:cs="宋体"/>
          <w:sz w:val="24"/>
          <w:szCs w:val="24"/>
          <w:lang w:val="zh-CN"/>
        </w:rPr>
        <w:t xml:space="preserve"> </w:t>
      </w:r>
      <w:r w:rsidRPr="0028433F">
        <w:rPr>
          <w:rFonts w:asciiTheme="minorEastAsia" w:eastAsiaTheme="minorEastAsia" w:hAnsiTheme="minorEastAsia" w:cs="宋体" w:hint="eastAsia"/>
          <w:sz w:val="24"/>
          <w:szCs w:val="24"/>
          <w:lang w:val="zh-CN"/>
        </w:rPr>
        <w:t>前现代、现代和当代西部中国的历史与社会</w:t>
      </w:r>
    </w:p>
    <w:p w:rsidR="002B3A1A" w:rsidRDefault="002B3A1A" w:rsidP="00630F37">
      <w:pPr>
        <w:tabs>
          <w:tab w:val="left" w:pos="1080"/>
        </w:tabs>
        <w:spacing w:line="400" w:lineRule="exact"/>
        <w:ind w:leftChars="400" w:left="840" w:rightChars="-27" w:right="-57" w:firstLineChars="100" w:firstLine="240"/>
        <w:rPr>
          <w:rFonts w:asciiTheme="minorEastAsia" w:eastAsiaTheme="minorEastAsia" w:hAnsiTheme="minorEastAsia" w:cs="宋体"/>
          <w:sz w:val="24"/>
          <w:szCs w:val="24"/>
          <w:lang w:val="zh-CN"/>
        </w:rPr>
      </w:pPr>
      <w:r w:rsidRPr="00630F37">
        <w:rPr>
          <w:rFonts w:asciiTheme="minorEastAsia" w:eastAsiaTheme="minorEastAsia" w:hAnsiTheme="minorEastAsia" w:cs="宋体"/>
          <w:sz w:val="24"/>
          <w:szCs w:val="24"/>
          <w:lang w:val="zh-CN"/>
        </w:rPr>
        <w:t>4.</w:t>
      </w:r>
      <w:r w:rsidR="00630F37">
        <w:rPr>
          <w:rFonts w:asciiTheme="minorEastAsia" w:eastAsiaTheme="minorEastAsia" w:hAnsiTheme="minorEastAsia" w:cs="宋体"/>
          <w:sz w:val="24"/>
          <w:szCs w:val="24"/>
          <w:lang w:val="zh-CN"/>
        </w:rPr>
        <w:t xml:space="preserve"> </w:t>
      </w:r>
      <w:r w:rsidRPr="0028433F">
        <w:rPr>
          <w:rFonts w:asciiTheme="minorEastAsia" w:eastAsiaTheme="minorEastAsia" w:hAnsiTheme="minorEastAsia" w:cs="宋体" w:hint="eastAsia"/>
          <w:sz w:val="24"/>
          <w:szCs w:val="24"/>
          <w:lang w:val="zh-CN"/>
        </w:rPr>
        <w:t>西部中国少数民族文化研究</w:t>
      </w:r>
    </w:p>
    <w:bookmarkEnd w:id="0"/>
    <w:bookmarkEnd w:id="1"/>
    <w:bookmarkEnd w:id="2"/>
    <w:p w:rsidR="002B3A1A" w:rsidRPr="00C5541F" w:rsidRDefault="00C5541F" w:rsidP="00C5541F">
      <w:pPr>
        <w:tabs>
          <w:tab w:val="left" w:pos="1080"/>
        </w:tabs>
        <w:spacing w:line="400" w:lineRule="exact"/>
        <w:ind w:left="960" w:rightChars="-27" w:right="-57" w:hangingChars="400" w:hanging="960"/>
        <w:rPr>
          <w:rFonts w:asciiTheme="minorEastAsia" w:eastAsiaTheme="minorEastAsia" w:hAnsiTheme="minorEastAsia" w:cs="宋体"/>
          <w:sz w:val="24"/>
          <w:szCs w:val="24"/>
          <w:lang w:val="zh-CN"/>
        </w:rPr>
      </w:pPr>
      <w:r w:rsidRPr="00C5541F">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 xml:space="preserve">  </w:t>
      </w:r>
      <w:r w:rsidR="00F3134B">
        <w:rPr>
          <w:rFonts w:asciiTheme="minorEastAsia" w:eastAsiaTheme="minorEastAsia" w:hAnsiTheme="minorEastAsia" w:cs="宋体" w:hint="eastAsia"/>
          <w:sz w:val="24"/>
          <w:szCs w:val="24"/>
          <w:lang w:val="zh-CN"/>
        </w:rPr>
        <w:t>三</w:t>
      </w:r>
      <w:r>
        <w:rPr>
          <w:rFonts w:asciiTheme="minorEastAsia" w:eastAsiaTheme="minorEastAsia" w:hAnsiTheme="minorEastAsia" w:cs="宋体" w:hint="eastAsia"/>
          <w:sz w:val="24"/>
          <w:szCs w:val="24"/>
          <w:lang w:val="zh-CN"/>
        </w:rPr>
        <w:t>、</w:t>
      </w:r>
      <w:r w:rsidR="002B3A1A" w:rsidRPr="00C5541F">
        <w:rPr>
          <w:rFonts w:asciiTheme="minorEastAsia" w:eastAsiaTheme="minorEastAsia" w:hAnsiTheme="minorEastAsia" w:cs="宋体" w:hint="eastAsia"/>
          <w:sz w:val="24"/>
          <w:szCs w:val="24"/>
          <w:lang w:val="zh-CN"/>
        </w:rPr>
        <w:t>四川大学积极邀请哈佛大学教研</w:t>
      </w:r>
      <w:r w:rsidR="00445AB8" w:rsidRPr="00C5541F">
        <w:rPr>
          <w:rFonts w:asciiTheme="minorEastAsia" w:eastAsiaTheme="minorEastAsia" w:hAnsiTheme="minorEastAsia" w:cs="宋体" w:hint="eastAsia"/>
          <w:sz w:val="24"/>
          <w:szCs w:val="24"/>
          <w:lang w:val="zh-CN"/>
        </w:rPr>
        <w:t>人员</w:t>
      </w:r>
      <w:r w:rsidR="002B3A1A" w:rsidRPr="00C5541F">
        <w:rPr>
          <w:rFonts w:asciiTheme="minorEastAsia" w:eastAsiaTheme="minorEastAsia" w:hAnsiTheme="minorEastAsia" w:cs="宋体" w:hint="eastAsia"/>
          <w:sz w:val="24"/>
          <w:szCs w:val="24"/>
          <w:lang w:val="zh-CN"/>
        </w:rPr>
        <w:t>到四川大学进行讲学、讲座、培训青年教师和学生，</w:t>
      </w:r>
      <w:r w:rsidR="00445AB8" w:rsidRPr="00C5541F">
        <w:rPr>
          <w:rFonts w:asciiTheme="minorEastAsia" w:eastAsiaTheme="minorEastAsia" w:hAnsiTheme="minorEastAsia" w:cs="宋体" w:hint="eastAsia"/>
          <w:sz w:val="24"/>
          <w:szCs w:val="24"/>
          <w:lang w:val="zh-CN"/>
        </w:rPr>
        <w:t>符合条件者</w:t>
      </w:r>
      <w:r w:rsidR="000D6845" w:rsidRPr="00C5541F">
        <w:rPr>
          <w:rFonts w:asciiTheme="minorEastAsia" w:eastAsiaTheme="minorEastAsia" w:hAnsiTheme="minorEastAsia" w:cs="宋体" w:hint="eastAsia"/>
          <w:sz w:val="24"/>
          <w:szCs w:val="24"/>
          <w:lang w:val="zh-CN"/>
        </w:rPr>
        <w:t>优先</w:t>
      </w:r>
      <w:r w:rsidR="00445AB8" w:rsidRPr="00C5541F">
        <w:rPr>
          <w:rFonts w:asciiTheme="minorEastAsia" w:eastAsiaTheme="minorEastAsia" w:hAnsiTheme="minorEastAsia" w:cs="宋体" w:hint="eastAsia"/>
          <w:sz w:val="24"/>
          <w:szCs w:val="24"/>
          <w:lang w:val="zh-CN"/>
        </w:rPr>
        <w:t>聘为四川大学高端外籍教师。</w:t>
      </w:r>
    </w:p>
    <w:p w:rsidR="00972B13" w:rsidRPr="00C5541F" w:rsidRDefault="00596BAB" w:rsidP="00EA1A8E">
      <w:pPr>
        <w:tabs>
          <w:tab w:val="left" w:pos="1080"/>
        </w:tabs>
        <w:spacing w:line="400" w:lineRule="exact"/>
        <w:ind w:leftChars="202" w:left="897" w:rightChars="-27" w:right="-57" w:hangingChars="197" w:hanging="473"/>
        <w:rPr>
          <w:rFonts w:asciiTheme="minorEastAsia" w:eastAsiaTheme="minorEastAsia" w:hAnsiTheme="minorEastAsia" w:cs="宋体"/>
          <w:sz w:val="24"/>
          <w:szCs w:val="24"/>
          <w:lang w:val="zh-CN"/>
        </w:rPr>
      </w:pPr>
      <w:r w:rsidRPr="00596BAB">
        <w:rPr>
          <w:rFonts w:asciiTheme="minorEastAsia" w:eastAsiaTheme="minorEastAsia" w:hAnsiTheme="minorEastAsia" w:cs="宋体" w:hint="eastAsia"/>
          <w:sz w:val="24"/>
          <w:szCs w:val="24"/>
          <w:lang w:val="zh-CN"/>
        </w:rPr>
        <w:t>四、</w:t>
      </w:r>
      <w:r w:rsidR="00445AB8" w:rsidRPr="00596BAB">
        <w:rPr>
          <w:rFonts w:asciiTheme="minorEastAsia" w:eastAsiaTheme="minorEastAsia" w:hAnsiTheme="minorEastAsia" w:cs="宋体" w:hint="eastAsia"/>
          <w:sz w:val="24"/>
          <w:szCs w:val="24"/>
          <w:lang w:val="zh-CN"/>
        </w:rPr>
        <w:t>合作研究中心每年资助1-3项由双方大学教授共同领衔申报的合作研究</w:t>
      </w:r>
      <w:r w:rsidR="00C5541F" w:rsidRPr="00596BAB">
        <w:rPr>
          <w:rFonts w:asciiTheme="minorEastAsia" w:eastAsiaTheme="minorEastAsia" w:hAnsiTheme="minorEastAsia" w:cs="宋体" w:hint="eastAsia"/>
          <w:sz w:val="24"/>
          <w:szCs w:val="24"/>
          <w:lang w:val="zh-CN"/>
        </w:rPr>
        <w:t>科</w:t>
      </w:r>
      <w:r w:rsidRPr="00596BAB">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sz w:val="24"/>
          <w:szCs w:val="24"/>
          <w:lang w:val="zh-CN"/>
        </w:rPr>
        <w:t xml:space="preserve"> </w:t>
      </w:r>
      <w:proofErr w:type="gramStart"/>
      <w:r w:rsidR="00C5541F" w:rsidRPr="00596BAB">
        <w:rPr>
          <w:rFonts w:asciiTheme="minorEastAsia" w:eastAsiaTheme="minorEastAsia" w:hAnsiTheme="minorEastAsia" w:cs="宋体" w:hint="eastAsia"/>
          <w:sz w:val="24"/>
          <w:szCs w:val="24"/>
          <w:lang w:val="zh-CN"/>
        </w:rPr>
        <w:t>研</w:t>
      </w:r>
      <w:proofErr w:type="gramEnd"/>
      <w:r w:rsidR="00445AB8" w:rsidRPr="00596BAB">
        <w:rPr>
          <w:rFonts w:asciiTheme="minorEastAsia" w:eastAsiaTheme="minorEastAsia" w:hAnsiTheme="minorEastAsia" w:cs="宋体" w:hint="eastAsia"/>
          <w:sz w:val="24"/>
          <w:szCs w:val="24"/>
          <w:lang w:val="zh-CN"/>
        </w:rPr>
        <w:t>项目。</w:t>
      </w:r>
      <w:r w:rsidR="00EA1A8E">
        <w:rPr>
          <w:rFonts w:asciiTheme="minorEastAsia" w:eastAsiaTheme="minorEastAsia" w:hAnsiTheme="minorEastAsia" w:cs="宋体" w:hint="eastAsia"/>
          <w:sz w:val="24"/>
          <w:szCs w:val="24"/>
          <w:lang w:val="zh-CN"/>
        </w:rPr>
        <w:t>对于</w:t>
      </w:r>
      <w:r w:rsidR="006C2BA3">
        <w:rPr>
          <w:rFonts w:asciiTheme="minorEastAsia" w:eastAsiaTheme="minorEastAsia" w:hAnsiTheme="minorEastAsia" w:cs="宋体" w:hint="eastAsia"/>
          <w:sz w:val="24"/>
          <w:szCs w:val="24"/>
          <w:lang w:val="zh-CN"/>
        </w:rPr>
        <w:t>在此基础上</w:t>
      </w:r>
      <w:r w:rsidR="00EA1A8E">
        <w:rPr>
          <w:rFonts w:asciiTheme="minorEastAsia" w:eastAsiaTheme="minorEastAsia" w:hAnsiTheme="minorEastAsia" w:cs="宋体" w:hint="eastAsia"/>
          <w:sz w:val="24"/>
          <w:szCs w:val="24"/>
          <w:lang w:val="zh-CN"/>
        </w:rPr>
        <w:t>产生的</w:t>
      </w:r>
      <w:r w:rsidR="006C2BA3">
        <w:rPr>
          <w:rFonts w:asciiTheme="minorEastAsia" w:eastAsiaTheme="minorEastAsia" w:hAnsiTheme="minorEastAsia" w:cs="宋体" w:hint="eastAsia"/>
          <w:sz w:val="24"/>
          <w:szCs w:val="24"/>
          <w:lang w:val="zh-CN"/>
        </w:rPr>
        <w:t>双方合作研究的科研成果的发表也将给予支持。</w:t>
      </w:r>
    </w:p>
    <w:p w:rsidR="00972B13" w:rsidRPr="00972B13" w:rsidRDefault="00172242" w:rsidP="00972B13">
      <w:pPr>
        <w:tabs>
          <w:tab w:val="left" w:pos="1080"/>
        </w:tabs>
        <w:spacing w:line="400" w:lineRule="exact"/>
        <w:ind w:leftChars="198" w:left="896" w:rightChars="-27" w:right="-57" w:hangingChars="200" w:hanging="480"/>
        <w:rPr>
          <w:rFonts w:asciiTheme="minorEastAsia" w:eastAsiaTheme="minorEastAsia" w:hAnsiTheme="minorEastAsia" w:cs="宋体"/>
          <w:sz w:val="24"/>
          <w:szCs w:val="24"/>
          <w:lang w:val="zh-CN"/>
        </w:rPr>
      </w:pPr>
      <w:bookmarkStart w:id="4" w:name="OLE_LINK11"/>
      <w:bookmarkStart w:id="5" w:name="OLE_LINK12"/>
      <w:r>
        <w:rPr>
          <w:rFonts w:asciiTheme="minorEastAsia" w:eastAsiaTheme="minorEastAsia" w:hAnsiTheme="minorEastAsia" w:cs="宋体" w:hint="eastAsia"/>
          <w:sz w:val="24"/>
          <w:szCs w:val="24"/>
          <w:lang w:val="zh-CN"/>
        </w:rPr>
        <w:t>五</w:t>
      </w:r>
      <w:r w:rsidR="00972B13">
        <w:rPr>
          <w:rFonts w:asciiTheme="minorEastAsia" w:eastAsiaTheme="minorEastAsia" w:hAnsiTheme="minorEastAsia" w:cs="宋体" w:hint="eastAsia"/>
          <w:sz w:val="24"/>
          <w:szCs w:val="24"/>
          <w:lang w:val="zh-CN"/>
        </w:rPr>
        <w:t>、</w:t>
      </w:r>
      <w:r w:rsidR="00972B13" w:rsidRPr="00972B13">
        <w:rPr>
          <w:rFonts w:asciiTheme="minorEastAsia" w:eastAsiaTheme="minorEastAsia" w:hAnsiTheme="minorEastAsia" w:cs="宋体" w:hint="eastAsia"/>
          <w:sz w:val="24"/>
          <w:szCs w:val="24"/>
          <w:lang w:val="zh-CN"/>
        </w:rPr>
        <w:t>哈佛大学费正清中国研究中心</w:t>
      </w:r>
      <w:bookmarkEnd w:id="4"/>
      <w:bookmarkEnd w:id="5"/>
      <w:r w:rsidR="00972B13" w:rsidRPr="00972B13">
        <w:rPr>
          <w:rFonts w:asciiTheme="minorEastAsia" w:eastAsiaTheme="minorEastAsia" w:hAnsiTheme="minorEastAsia" w:cs="宋体" w:hint="eastAsia"/>
          <w:sz w:val="24"/>
          <w:szCs w:val="24"/>
          <w:lang w:val="zh-CN"/>
        </w:rPr>
        <w:t>每年接收两名四川大学的青年学者或研究生赴哈佛大学进行一年的访学并减免所有费用，以费正清中国研究中心访问学人名义开展学术活动。哈佛大学费正清中国研究中心将出具邀请信和办理签证所需文件，赴美后提供使用哈佛大学所有图书馆和数据库资源的便利以及参与各种课程、学术讲座等学术活动的便利。</w:t>
      </w:r>
      <w:r w:rsidR="00972B13" w:rsidRPr="00972B13">
        <w:rPr>
          <w:rFonts w:asciiTheme="minorEastAsia" w:eastAsiaTheme="minorEastAsia" w:hAnsiTheme="minorEastAsia" w:hint="eastAsia"/>
          <w:sz w:val="24"/>
          <w:szCs w:val="24"/>
        </w:rPr>
        <w:t>费正清中心将尽最大努力为访问学者提供办公空间，但不能保证每次都有。</w:t>
      </w:r>
      <w:r w:rsidR="00972B13" w:rsidRPr="00972B13">
        <w:rPr>
          <w:rFonts w:asciiTheme="minorEastAsia" w:eastAsiaTheme="minorEastAsia" w:hAnsiTheme="minorEastAsia" w:cs="宋体"/>
          <w:sz w:val="24"/>
          <w:szCs w:val="24"/>
          <w:lang w:val="zh-CN"/>
        </w:rPr>
        <w:t>相关访学</w:t>
      </w:r>
      <w:r w:rsidR="00972B13" w:rsidRPr="00972B13">
        <w:rPr>
          <w:rFonts w:asciiTheme="minorEastAsia" w:eastAsiaTheme="minorEastAsia" w:hAnsiTheme="minorEastAsia" w:cs="宋体" w:hint="eastAsia"/>
          <w:sz w:val="24"/>
          <w:szCs w:val="24"/>
          <w:lang w:val="zh-CN"/>
        </w:rPr>
        <w:t>经费由</w:t>
      </w:r>
      <w:r>
        <w:rPr>
          <w:rFonts w:asciiTheme="minorEastAsia" w:eastAsiaTheme="minorEastAsia" w:hAnsiTheme="minorEastAsia" w:cs="宋体" w:hint="eastAsia"/>
          <w:sz w:val="24"/>
          <w:szCs w:val="24"/>
          <w:lang w:val="zh-CN"/>
        </w:rPr>
        <w:t>申请人</w:t>
      </w:r>
      <w:r w:rsidR="00972B13" w:rsidRPr="00972B13">
        <w:rPr>
          <w:rFonts w:asciiTheme="minorEastAsia" w:eastAsiaTheme="minorEastAsia" w:hAnsiTheme="minorEastAsia" w:cs="宋体" w:hint="eastAsia"/>
          <w:sz w:val="24"/>
          <w:szCs w:val="24"/>
          <w:lang w:val="zh-CN"/>
        </w:rPr>
        <w:t>从国内申请，四川大学海外名师名校访学项目对本项目申请人给予优先支持。</w:t>
      </w:r>
    </w:p>
    <w:p w:rsidR="00445AB8" w:rsidRPr="00172242" w:rsidRDefault="00172242" w:rsidP="00172242">
      <w:pPr>
        <w:tabs>
          <w:tab w:val="left" w:pos="1080"/>
        </w:tabs>
        <w:spacing w:line="400" w:lineRule="exact"/>
        <w:ind w:leftChars="200" w:left="900" w:rightChars="-27" w:right="-57" w:hangingChars="200" w:hanging="480"/>
        <w:rPr>
          <w:rFonts w:asciiTheme="minorEastAsia" w:eastAsiaTheme="minorEastAsia" w:hAnsiTheme="minorEastAsia"/>
          <w:sz w:val="24"/>
          <w:szCs w:val="24"/>
        </w:rPr>
      </w:pPr>
      <w:r w:rsidRPr="00172242">
        <w:rPr>
          <w:rFonts w:asciiTheme="minorEastAsia" w:eastAsiaTheme="minorEastAsia" w:hAnsiTheme="minorEastAsia" w:hint="eastAsia"/>
          <w:sz w:val="24"/>
          <w:szCs w:val="24"/>
        </w:rPr>
        <w:lastRenderedPageBreak/>
        <w:t>六、</w:t>
      </w:r>
      <w:r w:rsidR="000D6845" w:rsidRPr="00172242">
        <w:rPr>
          <w:rFonts w:asciiTheme="minorEastAsia" w:eastAsiaTheme="minorEastAsia" w:hAnsiTheme="minorEastAsia" w:hint="eastAsia"/>
          <w:sz w:val="24"/>
          <w:szCs w:val="24"/>
        </w:rPr>
        <w:t>四川大学资助两名哈佛大学近期毕业的博士生在四川大学从事为期两年的博士后研究。</w:t>
      </w:r>
    </w:p>
    <w:p w:rsidR="0028433F" w:rsidRPr="0073513E" w:rsidRDefault="0073513E" w:rsidP="0073513E">
      <w:pPr>
        <w:tabs>
          <w:tab w:val="left" w:pos="1080"/>
        </w:tabs>
        <w:spacing w:line="400" w:lineRule="exact"/>
        <w:ind w:leftChars="200" w:left="900" w:rightChars="-27" w:right="-57"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七、合</w:t>
      </w:r>
      <w:r w:rsidR="0028433F" w:rsidRPr="0073513E">
        <w:rPr>
          <w:rFonts w:asciiTheme="minorEastAsia" w:eastAsiaTheme="minorEastAsia" w:hAnsiTheme="minorEastAsia" w:hint="eastAsia"/>
          <w:sz w:val="24"/>
          <w:szCs w:val="24"/>
        </w:rPr>
        <w:t>作研究中心支持由双方大学</w:t>
      </w:r>
      <w:r w:rsidR="00736E43">
        <w:rPr>
          <w:rFonts w:asciiTheme="minorEastAsia" w:eastAsiaTheme="minorEastAsia" w:hAnsiTheme="minorEastAsia" w:hint="eastAsia"/>
          <w:sz w:val="24"/>
          <w:szCs w:val="24"/>
        </w:rPr>
        <w:t>科研机构联合主办或双方大学</w:t>
      </w:r>
      <w:r w:rsidR="0028433F" w:rsidRPr="0073513E">
        <w:rPr>
          <w:rFonts w:asciiTheme="minorEastAsia" w:eastAsiaTheme="minorEastAsia" w:hAnsiTheme="minorEastAsia" w:hint="eastAsia"/>
          <w:sz w:val="24"/>
          <w:szCs w:val="24"/>
        </w:rPr>
        <w:t>教研人员共同发起的各类国际学术会议、工作坊</w:t>
      </w:r>
      <w:r w:rsidR="00314578">
        <w:rPr>
          <w:rFonts w:asciiTheme="minorEastAsia" w:eastAsiaTheme="minorEastAsia" w:hAnsiTheme="minorEastAsia" w:hint="eastAsia"/>
          <w:sz w:val="24"/>
          <w:szCs w:val="24"/>
        </w:rPr>
        <w:t>、研习营</w:t>
      </w:r>
      <w:r w:rsidR="0028433F" w:rsidRPr="0073513E">
        <w:rPr>
          <w:rFonts w:asciiTheme="minorEastAsia" w:eastAsiaTheme="minorEastAsia" w:hAnsiTheme="minorEastAsia" w:hint="eastAsia"/>
          <w:sz w:val="24"/>
          <w:szCs w:val="24"/>
        </w:rPr>
        <w:t>或高端培训项目</w:t>
      </w:r>
      <w:r w:rsidR="00314578">
        <w:rPr>
          <w:rFonts w:asciiTheme="minorEastAsia" w:eastAsiaTheme="minorEastAsia" w:hAnsiTheme="minorEastAsia" w:hint="eastAsia"/>
          <w:sz w:val="24"/>
          <w:szCs w:val="24"/>
        </w:rPr>
        <w:t>等</w:t>
      </w:r>
      <w:r w:rsidR="0028433F" w:rsidRPr="0073513E">
        <w:rPr>
          <w:rFonts w:asciiTheme="minorEastAsia" w:eastAsiaTheme="minorEastAsia" w:hAnsiTheme="minorEastAsia" w:hint="eastAsia"/>
          <w:sz w:val="24"/>
          <w:szCs w:val="24"/>
        </w:rPr>
        <w:t>。</w:t>
      </w:r>
    </w:p>
    <w:p w:rsidR="00736E43" w:rsidRPr="00736E43" w:rsidRDefault="00736E43" w:rsidP="00736E43">
      <w:pPr>
        <w:tabs>
          <w:tab w:val="left" w:pos="1080"/>
        </w:tabs>
        <w:spacing w:line="400" w:lineRule="exact"/>
        <w:ind w:leftChars="200" w:left="900" w:rightChars="-27" w:right="-57" w:hangingChars="200" w:hanging="480"/>
        <w:rPr>
          <w:rFonts w:asciiTheme="minorEastAsia" w:eastAsiaTheme="minorEastAsia" w:hAnsiTheme="minorEastAsia"/>
          <w:sz w:val="24"/>
          <w:szCs w:val="24"/>
        </w:rPr>
      </w:pPr>
      <w:r w:rsidRPr="00736E43">
        <w:rPr>
          <w:rFonts w:asciiTheme="minorEastAsia" w:eastAsiaTheme="minorEastAsia" w:hAnsiTheme="minorEastAsia" w:hint="eastAsia"/>
          <w:sz w:val="24"/>
          <w:szCs w:val="24"/>
        </w:rPr>
        <w:t>八、合作研究中心</w:t>
      </w:r>
      <w:r w:rsidR="00314578" w:rsidRPr="00736E43">
        <w:rPr>
          <w:rFonts w:asciiTheme="minorEastAsia" w:eastAsiaTheme="minorEastAsia" w:hAnsiTheme="minorEastAsia" w:hint="eastAsia"/>
          <w:sz w:val="24"/>
          <w:szCs w:val="24"/>
        </w:rPr>
        <w:t>鼓励两校本科生及研究生之间的学术交流和互动。</w:t>
      </w:r>
    </w:p>
    <w:p w:rsidR="00314578" w:rsidRPr="00736E43" w:rsidRDefault="00736E43" w:rsidP="00736E43">
      <w:pPr>
        <w:tabs>
          <w:tab w:val="left" w:pos="1080"/>
        </w:tabs>
        <w:spacing w:line="400" w:lineRule="exact"/>
        <w:ind w:leftChars="200" w:left="900" w:rightChars="-27" w:right="-57" w:hangingChars="200" w:hanging="480"/>
        <w:rPr>
          <w:rFonts w:asciiTheme="minorEastAsia" w:eastAsiaTheme="minorEastAsia" w:hAnsiTheme="minorEastAsia"/>
          <w:sz w:val="24"/>
          <w:szCs w:val="24"/>
        </w:rPr>
      </w:pPr>
      <w:r w:rsidRPr="00736E43">
        <w:rPr>
          <w:rFonts w:asciiTheme="minorEastAsia" w:eastAsiaTheme="minorEastAsia" w:hAnsiTheme="minorEastAsia" w:hint="eastAsia"/>
          <w:sz w:val="24"/>
          <w:szCs w:val="24"/>
        </w:rPr>
        <w:t>九、</w:t>
      </w:r>
      <w:r w:rsidR="00314578" w:rsidRPr="00736E43">
        <w:rPr>
          <w:rFonts w:asciiTheme="minorEastAsia" w:eastAsiaTheme="minorEastAsia" w:hAnsiTheme="minorEastAsia" w:hint="eastAsia"/>
          <w:sz w:val="24"/>
          <w:szCs w:val="24"/>
        </w:rPr>
        <w:t>本学术合作平台也可通过哈佛燕京图书馆或冯氏图书馆开展图书馆和研究资料的相互交流。</w:t>
      </w:r>
    </w:p>
    <w:p w:rsidR="0028433F" w:rsidRPr="0045022B" w:rsidRDefault="00FB0F25" w:rsidP="006655EF">
      <w:pPr>
        <w:tabs>
          <w:tab w:val="left" w:pos="1080"/>
        </w:tabs>
        <w:spacing w:line="400" w:lineRule="exact"/>
        <w:ind w:rightChars="-27" w:right="-57"/>
        <w:rPr>
          <w:rFonts w:asciiTheme="minorEastAsia" w:eastAsiaTheme="minorEastAsia" w:hAnsiTheme="minorEastAsia"/>
          <w:sz w:val="24"/>
          <w:szCs w:val="24"/>
        </w:rPr>
      </w:pPr>
      <w:r w:rsidRPr="0045022B">
        <w:rPr>
          <w:rFonts w:asciiTheme="minorEastAsia" w:eastAsiaTheme="minorEastAsia" w:hAnsiTheme="minorEastAsia" w:hint="eastAsia"/>
          <w:sz w:val="24"/>
          <w:szCs w:val="24"/>
        </w:rPr>
        <w:t xml:space="preserve"> </w:t>
      </w:r>
      <w:r w:rsidRPr="0045022B">
        <w:rPr>
          <w:rFonts w:asciiTheme="minorEastAsia" w:eastAsiaTheme="minorEastAsia" w:hAnsiTheme="minorEastAsia"/>
          <w:sz w:val="24"/>
          <w:szCs w:val="24"/>
        </w:rPr>
        <w:t xml:space="preserve">  </w:t>
      </w:r>
      <w:r w:rsidRPr="0045022B">
        <w:rPr>
          <w:rFonts w:asciiTheme="minorEastAsia" w:eastAsiaTheme="minorEastAsia" w:hAnsiTheme="minorEastAsia" w:hint="eastAsia"/>
          <w:sz w:val="24"/>
          <w:szCs w:val="24"/>
        </w:rPr>
        <w:t xml:space="preserve"> </w:t>
      </w:r>
      <w:r w:rsidR="00716745" w:rsidRPr="0045022B">
        <w:rPr>
          <w:rFonts w:asciiTheme="minorEastAsia" w:eastAsiaTheme="minorEastAsia" w:hAnsiTheme="minorEastAsia"/>
          <w:sz w:val="24"/>
          <w:szCs w:val="24"/>
        </w:rPr>
        <w:t xml:space="preserve">    </w:t>
      </w:r>
      <w:r w:rsidR="0045022B">
        <w:rPr>
          <w:rFonts w:asciiTheme="minorEastAsia" w:eastAsiaTheme="minorEastAsia" w:hAnsiTheme="minorEastAsia" w:hint="eastAsia"/>
          <w:sz w:val="24"/>
          <w:szCs w:val="24"/>
          <w:lang w:val="zh-CN"/>
        </w:rPr>
        <w:t>更多详情请咨询</w:t>
      </w:r>
      <w:r w:rsidR="0045022B" w:rsidRPr="0045022B">
        <w:rPr>
          <w:rFonts w:asciiTheme="minorEastAsia" w:eastAsiaTheme="minorEastAsia" w:hAnsiTheme="minorEastAsia" w:hint="eastAsia"/>
          <w:sz w:val="24"/>
          <w:szCs w:val="24"/>
        </w:rPr>
        <w:t>：s</w:t>
      </w:r>
      <w:r w:rsidR="0045022B" w:rsidRPr="0045022B">
        <w:rPr>
          <w:rFonts w:asciiTheme="minorEastAsia" w:eastAsiaTheme="minorEastAsia" w:hAnsiTheme="minorEastAsia"/>
          <w:sz w:val="24"/>
          <w:szCs w:val="24"/>
        </w:rPr>
        <w:t>cuhuwcrc@</w:t>
      </w:r>
      <w:r w:rsidR="0045022B">
        <w:rPr>
          <w:rFonts w:asciiTheme="minorEastAsia" w:eastAsiaTheme="minorEastAsia" w:hAnsiTheme="minorEastAsia"/>
          <w:sz w:val="24"/>
          <w:szCs w:val="24"/>
        </w:rPr>
        <w:t>163.com</w:t>
      </w:r>
    </w:p>
    <w:p w:rsidR="00FB0F25" w:rsidRPr="0045022B" w:rsidRDefault="00FB0F25" w:rsidP="006655EF">
      <w:pPr>
        <w:tabs>
          <w:tab w:val="left" w:pos="1080"/>
        </w:tabs>
        <w:spacing w:line="400" w:lineRule="exact"/>
        <w:ind w:rightChars="-27" w:right="-57"/>
        <w:rPr>
          <w:rFonts w:asciiTheme="minorEastAsia" w:eastAsiaTheme="minorEastAsia" w:hAnsiTheme="minorEastAsia"/>
          <w:sz w:val="24"/>
          <w:szCs w:val="24"/>
        </w:rPr>
      </w:pPr>
    </w:p>
    <w:p w:rsidR="00FB0F25" w:rsidRPr="0045022B" w:rsidRDefault="00FB0F25" w:rsidP="006655EF">
      <w:pPr>
        <w:tabs>
          <w:tab w:val="left" w:pos="1080"/>
        </w:tabs>
        <w:spacing w:line="400" w:lineRule="exact"/>
        <w:ind w:rightChars="-27" w:right="-57"/>
        <w:rPr>
          <w:rFonts w:asciiTheme="minorEastAsia" w:eastAsiaTheme="minorEastAsia" w:hAnsiTheme="minorEastAsia"/>
          <w:sz w:val="24"/>
          <w:szCs w:val="24"/>
        </w:rPr>
      </w:pPr>
    </w:p>
    <w:p w:rsidR="00FB0F25" w:rsidRPr="0045022B" w:rsidRDefault="00FB0F25" w:rsidP="006655EF">
      <w:pPr>
        <w:tabs>
          <w:tab w:val="left" w:pos="1080"/>
        </w:tabs>
        <w:spacing w:line="400" w:lineRule="exact"/>
        <w:ind w:rightChars="-27" w:right="-57"/>
        <w:rPr>
          <w:rFonts w:asciiTheme="minorEastAsia" w:eastAsiaTheme="minorEastAsia" w:hAnsiTheme="minorEastAsia"/>
          <w:sz w:val="24"/>
          <w:szCs w:val="24"/>
        </w:rPr>
      </w:pPr>
    </w:p>
    <w:p w:rsidR="00FB0F25" w:rsidRPr="0045022B" w:rsidRDefault="00FB0F25" w:rsidP="006655EF">
      <w:pPr>
        <w:tabs>
          <w:tab w:val="left" w:pos="1080"/>
        </w:tabs>
        <w:spacing w:line="400" w:lineRule="exact"/>
        <w:ind w:rightChars="-27" w:right="-57"/>
        <w:rPr>
          <w:rFonts w:asciiTheme="minorEastAsia" w:eastAsiaTheme="minorEastAsia" w:hAnsiTheme="minorEastAsia"/>
          <w:sz w:val="24"/>
          <w:szCs w:val="24"/>
        </w:rPr>
      </w:pPr>
    </w:p>
    <w:p w:rsidR="00FB0F25" w:rsidRPr="0045022B" w:rsidRDefault="00FB0F25" w:rsidP="006655EF">
      <w:pPr>
        <w:tabs>
          <w:tab w:val="left" w:pos="1080"/>
        </w:tabs>
        <w:spacing w:line="400" w:lineRule="exact"/>
        <w:ind w:rightChars="-27" w:right="-57"/>
        <w:rPr>
          <w:rFonts w:asciiTheme="minorEastAsia" w:eastAsiaTheme="minorEastAsia" w:hAnsiTheme="minorEastAsia"/>
          <w:sz w:val="24"/>
          <w:szCs w:val="24"/>
        </w:rPr>
      </w:pPr>
    </w:p>
    <w:p w:rsidR="006C68BD" w:rsidRPr="0045022B" w:rsidRDefault="008A5E28" w:rsidP="006C68BD">
      <w:pPr>
        <w:tabs>
          <w:tab w:val="left" w:pos="1080"/>
        </w:tabs>
        <w:ind w:rightChars="-27" w:right="-57" w:firstLineChars="400" w:firstLine="960"/>
        <w:rPr>
          <w:rFonts w:ascii="华文仿宋" w:eastAsia="华文仿宋" w:hAnsi="华文仿宋" w:cs="宋体"/>
          <w:sz w:val="24"/>
          <w:szCs w:val="24"/>
        </w:rPr>
      </w:pPr>
      <w:r w:rsidRPr="0045022B">
        <w:rPr>
          <w:rFonts w:ascii="华文仿宋" w:eastAsia="华文仿宋" w:hAnsi="华文仿宋" w:cs="宋体" w:hint="eastAsia"/>
          <w:sz w:val="24"/>
          <w:szCs w:val="24"/>
        </w:rPr>
        <w:t xml:space="preserve">                      </w:t>
      </w:r>
    </w:p>
    <w:p w:rsidR="00B071A5" w:rsidRPr="006C68BD" w:rsidRDefault="008A5E28" w:rsidP="006C68BD">
      <w:pPr>
        <w:tabs>
          <w:tab w:val="left" w:pos="1080"/>
        </w:tabs>
        <w:ind w:rightChars="-27" w:right="-57" w:firstLineChars="400" w:firstLine="960"/>
        <w:rPr>
          <w:rFonts w:ascii="华文仿宋" w:eastAsia="华文仿宋" w:hAnsi="华文仿宋" w:cs="宋体"/>
          <w:sz w:val="24"/>
          <w:szCs w:val="24"/>
          <w:lang w:val="zh-CN"/>
        </w:rPr>
      </w:pPr>
      <w:r w:rsidRPr="008A5E28">
        <w:rPr>
          <w:rFonts w:asciiTheme="minorEastAsia" w:eastAsiaTheme="minorEastAsia" w:hAnsiTheme="minorEastAsia" w:cs="宋体" w:hint="eastAsia"/>
          <w:sz w:val="24"/>
          <w:szCs w:val="24"/>
          <w:lang w:val="zh-CN"/>
        </w:rPr>
        <w:t>四川大学西部中国研究中心、哈佛大学费正清中国研究中心合作研究中心</w:t>
      </w:r>
    </w:p>
    <w:p w:rsidR="00225BF1" w:rsidRDefault="00225BF1" w:rsidP="00225BF1">
      <w:pPr>
        <w:jc w:val="right"/>
        <w:rPr>
          <w:rFonts w:asciiTheme="minorEastAsia" w:eastAsiaTheme="minorEastAsia" w:hAnsiTheme="minorEastAsia" w:cs="宋体"/>
          <w:sz w:val="24"/>
          <w:szCs w:val="24"/>
          <w:lang w:val="zh-CN"/>
        </w:rPr>
      </w:pPr>
      <w:r>
        <w:rPr>
          <w:rFonts w:asciiTheme="minorEastAsia" w:eastAsiaTheme="minorEastAsia" w:hAnsiTheme="minorEastAsia" w:cs="宋体"/>
          <w:sz w:val="24"/>
          <w:szCs w:val="24"/>
          <w:lang w:val="zh-CN"/>
        </w:rPr>
        <w:t>2018</w:t>
      </w:r>
      <w:r>
        <w:rPr>
          <w:rFonts w:asciiTheme="minorEastAsia" w:eastAsiaTheme="minorEastAsia" w:hAnsiTheme="minorEastAsia" w:cs="宋体" w:hint="eastAsia"/>
          <w:sz w:val="24"/>
          <w:szCs w:val="24"/>
          <w:lang w:val="zh-CN"/>
        </w:rPr>
        <w:t>年</w:t>
      </w:r>
      <w:r w:rsidR="00FB0F25">
        <w:rPr>
          <w:rFonts w:asciiTheme="minorEastAsia" w:eastAsiaTheme="minorEastAsia" w:hAnsiTheme="minorEastAsia" w:cs="宋体" w:hint="eastAsia"/>
          <w:sz w:val="24"/>
          <w:szCs w:val="24"/>
          <w:lang w:val="zh-CN"/>
        </w:rPr>
        <w:t>9</w:t>
      </w:r>
      <w:r>
        <w:rPr>
          <w:rFonts w:asciiTheme="minorEastAsia" w:eastAsiaTheme="minorEastAsia" w:hAnsiTheme="minorEastAsia" w:cs="宋体" w:hint="eastAsia"/>
          <w:sz w:val="24"/>
          <w:szCs w:val="24"/>
          <w:lang w:val="zh-CN"/>
        </w:rPr>
        <w:t>月</w:t>
      </w:r>
      <w:r w:rsidR="00BF0D8E">
        <w:rPr>
          <w:rFonts w:asciiTheme="minorEastAsia" w:eastAsiaTheme="minorEastAsia" w:hAnsiTheme="minorEastAsia" w:cs="宋体"/>
          <w:sz w:val="24"/>
          <w:szCs w:val="24"/>
          <w:lang w:val="zh-CN"/>
        </w:rPr>
        <w:t>1</w:t>
      </w:r>
      <w:r>
        <w:rPr>
          <w:rFonts w:asciiTheme="minorEastAsia" w:eastAsiaTheme="minorEastAsia" w:hAnsiTheme="minorEastAsia" w:cs="宋体" w:hint="eastAsia"/>
          <w:sz w:val="24"/>
          <w:szCs w:val="24"/>
          <w:lang w:val="zh-CN"/>
        </w:rPr>
        <w:t>日</w:t>
      </w:r>
    </w:p>
    <w:p w:rsidR="00225BF1" w:rsidRDefault="00225BF1" w:rsidP="00225BF1">
      <w:pPr>
        <w:jc w:val="right"/>
        <w:rPr>
          <w:rFonts w:asciiTheme="minorEastAsia" w:eastAsiaTheme="minorEastAsia" w:hAnsiTheme="minorEastAsia" w:cs="宋体"/>
          <w:sz w:val="24"/>
          <w:szCs w:val="24"/>
          <w:lang w:val="zh-CN"/>
        </w:rPr>
      </w:pPr>
    </w:p>
    <w:sectPr w:rsidR="00225BF1" w:rsidSect="00E970BE">
      <w:pgSz w:w="11906" w:h="16838"/>
      <w:pgMar w:top="1474"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B00" w:rsidRDefault="00021B00" w:rsidP="00706D56">
      <w:r>
        <w:separator/>
      </w:r>
    </w:p>
  </w:endnote>
  <w:endnote w:type="continuationSeparator" w:id="0">
    <w:p w:rsidR="00021B00" w:rsidRDefault="00021B00" w:rsidP="0070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B00" w:rsidRDefault="00021B00" w:rsidP="00706D56">
      <w:r>
        <w:separator/>
      </w:r>
    </w:p>
  </w:footnote>
  <w:footnote w:type="continuationSeparator" w:id="0">
    <w:p w:rsidR="00021B00" w:rsidRDefault="00021B00" w:rsidP="0070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0DC5"/>
    <w:multiLevelType w:val="hybridMultilevel"/>
    <w:tmpl w:val="C166DA94"/>
    <w:lvl w:ilvl="0" w:tplc="342011CA">
      <w:start w:val="6"/>
      <w:numFmt w:val="japaneseCounting"/>
      <w:lvlText w:val="%1、"/>
      <w:lvlJc w:val="left"/>
      <w:pPr>
        <w:ind w:left="864" w:hanging="384"/>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2382BF1"/>
    <w:multiLevelType w:val="hybridMultilevel"/>
    <w:tmpl w:val="067E6C50"/>
    <w:lvl w:ilvl="0" w:tplc="3AF05E6E">
      <w:start w:val="4"/>
      <w:numFmt w:val="japaneseCounting"/>
      <w:lvlText w:val="%1、"/>
      <w:lvlJc w:val="left"/>
      <w:pPr>
        <w:ind w:left="864" w:hanging="384"/>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DC92F1F"/>
    <w:multiLevelType w:val="hybridMultilevel"/>
    <w:tmpl w:val="121ABCB2"/>
    <w:lvl w:ilvl="0" w:tplc="C06A1CE0">
      <w:start w:val="4"/>
      <w:numFmt w:val="japaneseCounting"/>
      <w:lvlText w:val="%1、"/>
      <w:lvlJc w:val="left"/>
      <w:pPr>
        <w:ind w:left="864" w:hanging="384"/>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2868CE"/>
    <w:multiLevelType w:val="hybridMultilevel"/>
    <w:tmpl w:val="1F64BB72"/>
    <w:lvl w:ilvl="0" w:tplc="82AA3A4E">
      <w:start w:val="4"/>
      <w:numFmt w:val="japaneseCounting"/>
      <w:lvlText w:val="%1、"/>
      <w:lvlJc w:val="left"/>
      <w:pPr>
        <w:ind w:left="1344" w:hanging="384"/>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5F2A146A"/>
    <w:multiLevelType w:val="hybridMultilevel"/>
    <w:tmpl w:val="7C02C06A"/>
    <w:lvl w:ilvl="0" w:tplc="98A6C0E6">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42C0009"/>
    <w:multiLevelType w:val="hybridMultilevel"/>
    <w:tmpl w:val="9C281628"/>
    <w:lvl w:ilvl="0" w:tplc="91AAA64E">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74"/>
    <w:rsid w:val="000067D9"/>
    <w:rsid w:val="000134B2"/>
    <w:rsid w:val="000208EB"/>
    <w:rsid w:val="00021B00"/>
    <w:rsid w:val="00024993"/>
    <w:rsid w:val="000278BD"/>
    <w:rsid w:val="00046611"/>
    <w:rsid w:val="000638FA"/>
    <w:rsid w:val="00085A9C"/>
    <w:rsid w:val="000A55E8"/>
    <w:rsid w:val="000B7CA1"/>
    <w:rsid w:val="000C7BCA"/>
    <w:rsid w:val="000D3217"/>
    <w:rsid w:val="000D6845"/>
    <w:rsid w:val="000E667C"/>
    <w:rsid w:val="000F6B9F"/>
    <w:rsid w:val="0013710B"/>
    <w:rsid w:val="001479A7"/>
    <w:rsid w:val="00172242"/>
    <w:rsid w:val="00173B67"/>
    <w:rsid w:val="00187B52"/>
    <w:rsid w:val="001933A0"/>
    <w:rsid w:val="00194B60"/>
    <w:rsid w:val="001975F8"/>
    <w:rsid w:val="001A4142"/>
    <w:rsid w:val="001B15D1"/>
    <w:rsid w:val="001C14F9"/>
    <w:rsid w:val="001C2CED"/>
    <w:rsid w:val="001D1500"/>
    <w:rsid w:val="001E0BF0"/>
    <w:rsid w:val="002051E4"/>
    <w:rsid w:val="002119D8"/>
    <w:rsid w:val="00215D96"/>
    <w:rsid w:val="00225BF1"/>
    <w:rsid w:val="002746DE"/>
    <w:rsid w:val="0028433F"/>
    <w:rsid w:val="002B1268"/>
    <w:rsid w:val="002B3A1A"/>
    <w:rsid w:val="002C37DE"/>
    <w:rsid w:val="002C7A4F"/>
    <w:rsid w:val="002C7D02"/>
    <w:rsid w:val="002F561F"/>
    <w:rsid w:val="00301015"/>
    <w:rsid w:val="00303C9E"/>
    <w:rsid w:val="003133FE"/>
    <w:rsid w:val="00314578"/>
    <w:rsid w:val="003150A5"/>
    <w:rsid w:val="00361F17"/>
    <w:rsid w:val="00367FE1"/>
    <w:rsid w:val="003C024E"/>
    <w:rsid w:val="003D3113"/>
    <w:rsid w:val="003E675A"/>
    <w:rsid w:val="00411410"/>
    <w:rsid w:val="00436D61"/>
    <w:rsid w:val="004450CA"/>
    <w:rsid w:val="00445AB8"/>
    <w:rsid w:val="0045022B"/>
    <w:rsid w:val="00457720"/>
    <w:rsid w:val="00460550"/>
    <w:rsid w:val="00463F57"/>
    <w:rsid w:val="004959E4"/>
    <w:rsid w:val="004B5F43"/>
    <w:rsid w:val="004D2BDF"/>
    <w:rsid w:val="004D618F"/>
    <w:rsid w:val="004E1284"/>
    <w:rsid w:val="004F0FFE"/>
    <w:rsid w:val="00502319"/>
    <w:rsid w:val="00504B52"/>
    <w:rsid w:val="00506209"/>
    <w:rsid w:val="0051547D"/>
    <w:rsid w:val="00526D45"/>
    <w:rsid w:val="00544060"/>
    <w:rsid w:val="00557B9F"/>
    <w:rsid w:val="0058581A"/>
    <w:rsid w:val="00585B2F"/>
    <w:rsid w:val="00596BAB"/>
    <w:rsid w:val="005A0557"/>
    <w:rsid w:val="005B7DBA"/>
    <w:rsid w:val="005E0DFD"/>
    <w:rsid w:val="005E117E"/>
    <w:rsid w:val="005E2C6A"/>
    <w:rsid w:val="005F07DC"/>
    <w:rsid w:val="005F3917"/>
    <w:rsid w:val="00613594"/>
    <w:rsid w:val="00621944"/>
    <w:rsid w:val="0062456A"/>
    <w:rsid w:val="00630F37"/>
    <w:rsid w:val="0065017A"/>
    <w:rsid w:val="00656D43"/>
    <w:rsid w:val="00657988"/>
    <w:rsid w:val="0066292E"/>
    <w:rsid w:val="006655EF"/>
    <w:rsid w:val="006662EA"/>
    <w:rsid w:val="00680E7A"/>
    <w:rsid w:val="006A32FF"/>
    <w:rsid w:val="006A38A0"/>
    <w:rsid w:val="006A690D"/>
    <w:rsid w:val="006B017A"/>
    <w:rsid w:val="006B03EB"/>
    <w:rsid w:val="006B240C"/>
    <w:rsid w:val="006B27BA"/>
    <w:rsid w:val="006B5CCF"/>
    <w:rsid w:val="006C2BA3"/>
    <w:rsid w:val="006C68BD"/>
    <w:rsid w:val="006D1655"/>
    <w:rsid w:val="006D5A85"/>
    <w:rsid w:val="006D7B2C"/>
    <w:rsid w:val="006E1994"/>
    <w:rsid w:val="0070255C"/>
    <w:rsid w:val="00702DE5"/>
    <w:rsid w:val="00706D56"/>
    <w:rsid w:val="00716745"/>
    <w:rsid w:val="007204C1"/>
    <w:rsid w:val="0073513E"/>
    <w:rsid w:val="00736E43"/>
    <w:rsid w:val="00737EA4"/>
    <w:rsid w:val="00747865"/>
    <w:rsid w:val="007835DE"/>
    <w:rsid w:val="00792F31"/>
    <w:rsid w:val="007B655C"/>
    <w:rsid w:val="007C5864"/>
    <w:rsid w:val="007E60E4"/>
    <w:rsid w:val="007E74ED"/>
    <w:rsid w:val="007F5555"/>
    <w:rsid w:val="007F730A"/>
    <w:rsid w:val="008073BD"/>
    <w:rsid w:val="00820DDA"/>
    <w:rsid w:val="00827796"/>
    <w:rsid w:val="00834918"/>
    <w:rsid w:val="00844563"/>
    <w:rsid w:val="00860612"/>
    <w:rsid w:val="00862D9E"/>
    <w:rsid w:val="00866000"/>
    <w:rsid w:val="008706C7"/>
    <w:rsid w:val="0087731F"/>
    <w:rsid w:val="00880AF9"/>
    <w:rsid w:val="00893A81"/>
    <w:rsid w:val="008A5E28"/>
    <w:rsid w:val="008B7BBA"/>
    <w:rsid w:val="008B7EF8"/>
    <w:rsid w:val="008C37BA"/>
    <w:rsid w:val="008C5B1C"/>
    <w:rsid w:val="008E28A5"/>
    <w:rsid w:val="00900946"/>
    <w:rsid w:val="00900CC8"/>
    <w:rsid w:val="00902FE9"/>
    <w:rsid w:val="00911490"/>
    <w:rsid w:val="00954AD2"/>
    <w:rsid w:val="00972B13"/>
    <w:rsid w:val="00992F39"/>
    <w:rsid w:val="0099743D"/>
    <w:rsid w:val="009A74CF"/>
    <w:rsid w:val="009B17E9"/>
    <w:rsid w:val="009B6D3F"/>
    <w:rsid w:val="009C2221"/>
    <w:rsid w:val="009F2C50"/>
    <w:rsid w:val="00A07ADB"/>
    <w:rsid w:val="00A163C7"/>
    <w:rsid w:val="00A20918"/>
    <w:rsid w:val="00A251E1"/>
    <w:rsid w:val="00A3053B"/>
    <w:rsid w:val="00A35CF4"/>
    <w:rsid w:val="00A61BB0"/>
    <w:rsid w:val="00A66305"/>
    <w:rsid w:val="00A853F6"/>
    <w:rsid w:val="00A91C6D"/>
    <w:rsid w:val="00A9546A"/>
    <w:rsid w:val="00A95DA0"/>
    <w:rsid w:val="00AC106F"/>
    <w:rsid w:val="00AD2489"/>
    <w:rsid w:val="00AD64CC"/>
    <w:rsid w:val="00AE690E"/>
    <w:rsid w:val="00AF790A"/>
    <w:rsid w:val="00B05525"/>
    <w:rsid w:val="00B071A5"/>
    <w:rsid w:val="00B07D65"/>
    <w:rsid w:val="00B1417F"/>
    <w:rsid w:val="00B25391"/>
    <w:rsid w:val="00B3256E"/>
    <w:rsid w:val="00B46F75"/>
    <w:rsid w:val="00B60C1C"/>
    <w:rsid w:val="00B8097C"/>
    <w:rsid w:val="00BD09A6"/>
    <w:rsid w:val="00BD7929"/>
    <w:rsid w:val="00BE018A"/>
    <w:rsid w:val="00BE20D9"/>
    <w:rsid w:val="00BF0D8E"/>
    <w:rsid w:val="00BF6A85"/>
    <w:rsid w:val="00C354EA"/>
    <w:rsid w:val="00C36C30"/>
    <w:rsid w:val="00C50BCB"/>
    <w:rsid w:val="00C5541F"/>
    <w:rsid w:val="00CB1ED4"/>
    <w:rsid w:val="00CB2E93"/>
    <w:rsid w:val="00CC777C"/>
    <w:rsid w:val="00CD2BAE"/>
    <w:rsid w:val="00CE043A"/>
    <w:rsid w:val="00CF1933"/>
    <w:rsid w:val="00D07CC2"/>
    <w:rsid w:val="00D30FE5"/>
    <w:rsid w:val="00D319A6"/>
    <w:rsid w:val="00D356B2"/>
    <w:rsid w:val="00D4319C"/>
    <w:rsid w:val="00D63FFF"/>
    <w:rsid w:val="00D73B78"/>
    <w:rsid w:val="00D8381F"/>
    <w:rsid w:val="00DA2B53"/>
    <w:rsid w:val="00DA2EFB"/>
    <w:rsid w:val="00DA402E"/>
    <w:rsid w:val="00DD4316"/>
    <w:rsid w:val="00DD6BDC"/>
    <w:rsid w:val="00E2061D"/>
    <w:rsid w:val="00E37496"/>
    <w:rsid w:val="00E41B74"/>
    <w:rsid w:val="00E63847"/>
    <w:rsid w:val="00E85066"/>
    <w:rsid w:val="00E970BE"/>
    <w:rsid w:val="00E97612"/>
    <w:rsid w:val="00EA1A8E"/>
    <w:rsid w:val="00EB038D"/>
    <w:rsid w:val="00EB69A2"/>
    <w:rsid w:val="00EC5E6B"/>
    <w:rsid w:val="00ED71CB"/>
    <w:rsid w:val="00EE00E3"/>
    <w:rsid w:val="00EE7D46"/>
    <w:rsid w:val="00F02108"/>
    <w:rsid w:val="00F10261"/>
    <w:rsid w:val="00F3134B"/>
    <w:rsid w:val="00F40F6F"/>
    <w:rsid w:val="00F53880"/>
    <w:rsid w:val="00F60BD1"/>
    <w:rsid w:val="00F66A7A"/>
    <w:rsid w:val="00F823DE"/>
    <w:rsid w:val="00F87B01"/>
    <w:rsid w:val="00F93538"/>
    <w:rsid w:val="00F96311"/>
    <w:rsid w:val="00FB0F25"/>
    <w:rsid w:val="00FC3F6C"/>
    <w:rsid w:val="00FE345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1BAA7"/>
  <w15:chartTrackingRefBased/>
  <w15:docId w15:val="{3E465A7F-509B-4DE2-88C0-423048B3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2BDF"/>
    <w:pPr>
      <w:widowControl w:val="0"/>
      <w:jc w:val="both"/>
    </w:pPr>
    <w:rPr>
      <w:rFonts w:ascii="Times New Roman" w:eastAsia="宋体" w:hAnsi="Times New Roman"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2BDF"/>
    <w:pPr>
      <w:ind w:leftChars="2500" w:left="100"/>
    </w:pPr>
  </w:style>
  <w:style w:type="character" w:customStyle="1" w:styleId="a4">
    <w:name w:val="日期 字符"/>
    <w:basedOn w:val="a0"/>
    <w:link w:val="a3"/>
    <w:uiPriority w:val="99"/>
    <w:semiHidden/>
    <w:rsid w:val="004D2BDF"/>
    <w:rPr>
      <w:rFonts w:ascii="Times New Roman" w:eastAsia="宋体" w:hAnsi="Times New Roman" w:cs="Times New Roman"/>
      <w:snapToGrid w:val="0"/>
      <w:szCs w:val="21"/>
    </w:rPr>
  </w:style>
  <w:style w:type="paragraph" w:styleId="a5">
    <w:name w:val="Normal (Web)"/>
    <w:basedOn w:val="a"/>
    <w:rsid w:val="004D2BDF"/>
    <w:pPr>
      <w:widowControl/>
      <w:jc w:val="left"/>
    </w:pPr>
    <w:rPr>
      <w:rFonts w:ascii="宋体" w:hAnsi="宋体" w:cs="宋体"/>
      <w:snapToGrid/>
      <w:kern w:val="0"/>
      <w:sz w:val="24"/>
      <w:szCs w:val="24"/>
      <w:lang w:bidi="bo-CN"/>
    </w:rPr>
  </w:style>
  <w:style w:type="character" w:styleId="a6">
    <w:name w:val="Strong"/>
    <w:qFormat/>
    <w:rsid w:val="004D2BDF"/>
    <w:rPr>
      <w:b/>
      <w:bCs/>
    </w:rPr>
  </w:style>
  <w:style w:type="table" w:styleId="a7">
    <w:name w:val="Table Grid"/>
    <w:basedOn w:val="a1"/>
    <w:uiPriority w:val="39"/>
    <w:rsid w:val="0066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47865"/>
    <w:rPr>
      <w:color w:val="0563C1" w:themeColor="hyperlink"/>
      <w:u w:val="single"/>
    </w:rPr>
  </w:style>
  <w:style w:type="character" w:styleId="a9">
    <w:name w:val="Unresolved Mention"/>
    <w:basedOn w:val="a0"/>
    <w:uiPriority w:val="99"/>
    <w:semiHidden/>
    <w:unhideWhenUsed/>
    <w:rsid w:val="00BF0D8E"/>
    <w:rPr>
      <w:color w:val="605E5C"/>
      <w:shd w:val="clear" w:color="auto" w:fill="E1DFDD"/>
    </w:rPr>
  </w:style>
  <w:style w:type="paragraph" w:styleId="aa">
    <w:name w:val="header"/>
    <w:basedOn w:val="a"/>
    <w:link w:val="ab"/>
    <w:uiPriority w:val="99"/>
    <w:unhideWhenUsed/>
    <w:rsid w:val="00706D5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706D56"/>
    <w:rPr>
      <w:rFonts w:ascii="Times New Roman" w:eastAsia="宋体" w:hAnsi="Times New Roman" w:cs="Times New Roman"/>
      <w:snapToGrid w:val="0"/>
      <w:sz w:val="18"/>
      <w:szCs w:val="18"/>
    </w:rPr>
  </w:style>
  <w:style w:type="paragraph" w:styleId="ac">
    <w:name w:val="footer"/>
    <w:basedOn w:val="a"/>
    <w:link w:val="ad"/>
    <w:uiPriority w:val="99"/>
    <w:unhideWhenUsed/>
    <w:rsid w:val="00706D56"/>
    <w:pPr>
      <w:tabs>
        <w:tab w:val="center" w:pos="4153"/>
        <w:tab w:val="right" w:pos="8306"/>
      </w:tabs>
      <w:snapToGrid w:val="0"/>
      <w:jc w:val="left"/>
    </w:pPr>
    <w:rPr>
      <w:sz w:val="18"/>
      <w:szCs w:val="18"/>
    </w:rPr>
  </w:style>
  <w:style w:type="character" w:customStyle="1" w:styleId="ad">
    <w:name w:val="页脚 字符"/>
    <w:basedOn w:val="a0"/>
    <w:link w:val="ac"/>
    <w:uiPriority w:val="99"/>
    <w:rsid w:val="00706D56"/>
    <w:rPr>
      <w:rFonts w:ascii="Times New Roman" w:eastAsia="宋体" w:hAnsi="Times New Roman" w:cs="Times New Roman"/>
      <w:snapToGrid w:val="0"/>
      <w:sz w:val="18"/>
      <w:szCs w:val="18"/>
    </w:rPr>
  </w:style>
  <w:style w:type="paragraph" w:styleId="ae">
    <w:name w:val="List Paragraph"/>
    <w:basedOn w:val="a"/>
    <w:uiPriority w:val="34"/>
    <w:qFormat/>
    <w:rsid w:val="002B3A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35</cp:revision>
  <cp:lastPrinted>2018-04-07T14:43:00Z</cp:lastPrinted>
  <dcterms:created xsi:type="dcterms:W3CDTF">2018-12-06T01:26:00Z</dcterms:created>
  <dcterms:modified xsi:type="dcterms:W3CDTF">2018-12-06T02:56:00Z</dcterms:modified>
</cp:coreProperties>
</file>